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259" w:rsidRDefault="005D3259" w:rsidP="005D3259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D3259" w:rsidRDefault="005D3259" w:rsidP="005D3259">
      <w:pPr>
        <w:pStyle w:val="NoSpacing"/>
      </w:pPr>
    </w:p>
    <w:p w:rsidR="005D3259" w:rsidRDefault="005D3259" w:rsidP="005D3259">
      <w:pPr>
        <w:pStyle w:val="NoSpacing"/>
      </w:pPr>
    </w:p>
    <w:p w:rsidR="005D3259" w:rsidRDefault="005D3259" w:rsidP="005D3259">
      <w:pPr>
        <w:pStyle w:val="NoSpacing"/>
      </w:pPr>
      <w:r>
        <w:t xml:space="preserve">  7 Jan.1423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 </w:t>
      </w:r>
      <w:proofErr w:type="spellStart"/>
      <w:r>
        <w:t>advocationibus</w:t>
      </w:r>
      <w:proofErr w:type="spellEnd"/>
    </w:p>
    <w:p w:rsidR="005D3259" w:rsidRDefault="005D3259" w:rsidP="005D3259">
      <w:pPr>
        <w:pStyle w:val="NoSpacing"/>
      </w:pPr>
      <w:r>
        <w:tab/>
      </w:r>
      <w:r>
        <w:tab/>
      </w:r>
      <w:proofErr w:type="spellStart"/>
      <w:r>
        <w:t>ecclesiarum</w:t>
      </w:r>
      <w:proofErr w:type="spellEnd"/>
      <w:r>
        <w:t xml:space="preserve"> held in Wantage, Berkshire, into lands of the late Hugh</w:t>
      </w:r>
    </w:p>
    <w:p w:rsidR="005D3259" w:rsidRDefault="005D3259" w:rsidP="005D3259">
      <w:pPr>
        <w:pStyle w:val="NoSpacing"/>
      </w:pPr>
      <w:r>
        <w:tab/>
      </w:r>
      <w:r>
        <w:tab/>
        <w:t>Courtenay, Earl of Devon(q.v.).</w:t>
      </w:r>
    </w:p>
    <w:p w:rsidR="005D3259" w:rsidRDefault="005D3259" w:rsidP="005D32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22-202</w:t>
      </w:r>
    </w:p>
    <w:p w:rsidR="005D3259" w:rsidRDefault="005D3259" w:rsidP="005D3259">
      <w:pPr>
        <w:pStyle w:val="NoSpacing"/>
      </w:pPr>
    </w:p>
    <w:p w:rsidR="005D3259" w:rsidRDefault="005D3259" w:rsidP="005D3259">
      <w:pPr>
        <w:pStyle w:val="NoSpacing"/>
      </w:pPr>
    </w:p>
    <w:p w:rsidR="005D3259" w:rsidRPr="004A5340" w:rsidRDefault="005D3259" w:rsidP="005D3259">
      <w:pPr>
        <w:pStyle w:val="NoSpacing"/>
      </w:pPr>
      <w:r>
        <w:t>2 July 2017</w:t>
      </w:r>
    </w:p>
    <w:p w:rsidR="006B2F86" w:rsidRPr="005D3259" w:rsidRDefault="005D3259" w:rsidP="00E71FC3">
      <w:pPr>
        <w:pStyle w:val="NoSpacing"/>
      </w:pPr>
      <w:bookmarkStart w:id="0" w:name="_GoBack"/>
      <w:bookmarkEnd w:id="0"/>
    </w:p>
    <w:sectPr w:rsidR="006B2F86" w:rsidRPr="005D32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259" w:rsidRDefault="005D3259" w:rsidP="00E71FC3">
      <w:pPr>
        <w:spacing w:after="0" w:line="240" w:lineRule="auto"/>
      </w:pPr>
      <w:r>
        <w:separator/>
      </w:r>
    </w:p>
  </w:endnote>
  <w:endnote w:type="continuationSeparator" w:id="0">
    <w:p w:rsidR="005D3259" w:rsidRDefault="005D32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259" w:rsidRDefault="005D3259" w:rsidP="00E71FC3">
      <w:pPr>
        <w:spacing w:after="0" w:line="240" w:lineRule="auto"/>
      </w:pPr>
      <w:r>
        <w:separator/>
      </w:r>
    </w:p>
  </w:footnote>
  <w:footnote w:type="continuationSeparator" w:id="0">
    <w:p w:rsidR="005D3259" w:rsidRDefault="005D32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259"/>
    <w:rsid w:val="001A7C09"/>
    <w:rsid w:val="00577BD5"/>
    <w:rsid w:val="005D325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3711A"/>
  <w15:chartTrackingRefBased/>
  <w15:docId w15:val="{BE2AC2D4-6841-448D-A66E-A43B93BD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2017-07-02T19:09:00Z</dcterms:created>
  <dcterms:modified xsi:type="dcterms:W3CDTF">2017-07-02T19:10:00Z</dcterms:modified>
</cp:coreProperties>
</file>